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FCA1" w14:textId="1871B065" w:rsidR="00464C22" w:rsidRPr="00326CD2" w:rsidRDefault="00464C22" w:rsidP="00464C2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QA </w:t>
      </w:r>
      <w:r w:rsidRPr="00326CD2">
        <w:rPr>
          <w:b/>
          <w:bCs/>
        </w:rPr>
        <w:t xml:space="preserve">Test </w:t>
      </w:r>
      <w:r>
        <w:rPr>
          <w:b/>
          <w:bCs/>
        </w:rPr>
        <w:t xml:space="preserve">site prod 31133 Product – Accounting </w:t>
      </w:r>
    </w:p>
    <w:p w14:paraId="2FC11F26" w14:textId="7D4B4E4A" w:rsidR="00464C22" w:rsidRPr="001669B1" w:rsidRDefault="001161F2" w:rsidP="001669B1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BC6FCF" wp14:editId="4E2F7CED">
                <wp:simplePos x="0" y="0"/>
                <wp:positionH relativeFrom="column">
                  <wp:posOffset>-19050</wp:posOffset>
                </wp:positionH>
                <wp:positionV relativeFrom="paragraph">
                  <wp:posOffset>191136</wp:posOffset>
                </wp:positionV>
                <wp:extent cx="6105525" cy="800100"/>
                <wp:effectExtent l="19050" t="19050" r="28575" b="1905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00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2FE39F" w14:textId="77777777" w:rsidR="00B45ABD" w:rsidRDefault="00B45ABD" w:rsidP="00B45AB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bookmarkStart w:id="0" w:name="_Hlk87281259"/>
                            <w:r>
                              <w:rPr>
                                <w:b/>
                                <w:bCs/>
                              </w:rPr>
                              <w:t xml:space="preserve">Panduan Dalam Membaca Doc QA Test </w:t>
                            </w:r>
                          </w:p>
                          <w:p w14:paraId="5F3C0B80" w14:textId="77777777" w:rsidR="00B45ABD" w:rsidRPr="002440D5" w:rsidRDefault="00B45ABD" w:rsidP="00B45A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</w:pPr>
                            <w:r w:rsidRPr="002440D5">
                              <w:t>Setiap List yang berwarna hitam artinya QA Test tersebut sukses dilakukan dan berjalan pada aplikasi, ditambahan dengan Note QA Test yang bertanda kuning.</w:t>
                            </w:r>
                          </w:p>
                          <w:p w14:paraId="1D9204F2" w14:textId="77777777" w:rsidR="00B45ABD" w:rsidRPr="002440D5" w:rsidRDefault="00B45ABD" w:rsidP="00B45A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</w:pPr>
                            <w:r w:rsidRPr="002440D5">
                              <w:t>Setiap List yang berwarna merah artinya QA test masih belum berhasil</w:t>
                            </w:r>
                          </w:p>
                          <w:p w14:paraId="05D4816C" w14:textId="77777777" w:rsidR="00B45ABD" w:rsidRPr="00F950BA" w:rsidRDefault="00B45ABD" w:rsidP="00B45ABD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bookmarkEnd w:id="0"/>
                          <w:p w14:paraId="394C7E00" w14:textId="77777777" w:rsidR="00B45ABD" w:rsidRDefault="00B45ABD" w:rsidP="00B45A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C6FCF" id="Rectangle 2" o:spid="_x0000_s1026" style="position:absolute;left:0;text-align:left;margin-left:-1.5pt;margin-top:15.05pt;width:480.7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" fillcolor="white [3201]" strokecolor="#4472c4 [3204]" strokeweight="2.5pt">
                <v:shadow color="#868686"/>
                <v:textbox>
                  <w:txbxContent>
                    <w:p w14:paraId="032FE39F" w14:textId="77777777" w:rsidR="00B45ABD" w:rsidRDefault="00B45ABD" w:rsidP="00B45AB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bookmarkStart w:id="1" w:name="_Hlk87281259"/>
                      <w:r>
                        <w:rPr>
                          <w:b/>
                          <w:bCs/>
                        </w:rPr>
                        <w:t xml:space="preserve">Panduan Dalam Membaca Doc QA Test </w:t>
                      </w:r>
                    </w:p>
                    <w:p w14:paraId="5F3C0B80" w14:textId="77777777" w:rsidR="00B45ABD" w:rsidRPr="002440D5" w:rsidRDefault="00B45ABD" w:rsidP="00B45A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</w:pPr>
                      <w:r w:rsidRPr="002440D5">
                        <w:t>Setiap List yang berwarna hitam artinya QA Test tersebut sukses dilakukan dan berjalan pada aplikasi, ditambahan dengan Note QA Test yang bertanda kuning.</w:t>
                      </w:r>
                    </w:p>
                    <w:p w14:paraId="1D9204F2" w14:textId="77777777" w:rsidR="00B45ABD" w:rsidRPr="002440D5" w:rsidRDefault="00B45ABD" w:rsidP="00B45A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</w:pPr>
                      <w:r w:rsidRPr="002440D5">
                        <w:t>Setiap List yang berwarna merah artinya QA test masih belum berhasil</w:t>
                      </w:r>
                    </w:p>
                    <w:p w14:paraId="05D4816C" w14:textId="77777777" w:rsidR="00B45ABD" w:rsidRPr="00F950BA" w:rsidRDefault="00B45ABD" w:rsidP="00B45ABD">
                      <w:pPr>
                        <w:pStyle w:val="ListParagraph"/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bookmarkEnd w:id="1"/>
                    <w:p w14:paraId="394C7E00" w14:textId="77777777" w:rsidR="00B45ABD" w:rsidRDefault="00B45ABD" w:rsidP="00B45A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4C22" w:rsidRPr="00FD2CF4">
        <w:rPr>
          <w:b/>
          <w:bCs/>
        </w:rPr>
        <w:t>November</w:t>
      </w:r>
      <w:r w:rsidR="00464C22" w:rsidRPr="00FD2CF4">
        <w:rPr>
          <w:b/>
          <w:bCs/>
        </w:rPr>
        <w:t xml:space="preserve"> 2021 4:12PM</w:t>
      </w:r>
    </w:p>
    <w:p w14:paraId="25DB36B6" w14:textId="1827CA1B" w:rsidR="00B45ABD" w:rsidRDefault="00B45ABD" w:rsidP="00B45ABD">
      <w:pPr>
        <w:tabs>
          <w:tab w:val="left" w:pos="1185"/>
        </w:tabs>
      </w:pPr>
      <w:r>
        <w:tab/>
      </w:r>
    </w:p>
    <w:p w14:paraId="115062EB" w14:textId="53EF9448" w:rsidR="00B45ABD" w:rsidRDefault="00B45ABD"/>
    <w:p w14:paraId="7E490D4B" w14:textId="77777777" w:rsidR="00476CED" w:rsidRPr="001161F2" w:rsidRDefault="00476CED" w:rsidP="001161F2">
      <w:pPr>
        <w:rPr>
          <w:b/>
          <w:bCs/>
          <w:color w:val="FF0000"/>
        </w:rPr>
      </w:pPr>
    </w:p>
    <w:p w14:paraId="72EA8294" w14:textId="77777777" w:rsidR="001161F2" w:rsidRDefault="001161F2" w:rsidP="001161F2">
      <w:pPr>
        <w:pStyle w:val="ListParagraph"/>
        <w:rPr>
          <w:b/>
          <w:bCs/>
          <w:color w:val="FF0000"/>
        </w:rPr>
      </w:pPr>
    </w:p>
    <w:p w14:paraId="35CEDD21" w14:textId="3DC969BE" w:rsidR="00FD2CF4" w:rsidRPr="00B45ABD" w:rsidRDefault="00FD2CF4" w:rsidP="00FD2CF4">
      <w:pPr>
        <w:pStyle w:val="ListParagraph"/>
        <w:numPr>
          <w:ilvl w:val="0"/>
          <w:numId w:val="4"/>
        </w:numPr>
        <w:rPr>
          <w:b/>
          <w:bCs/>
          <w:color w:val="FF0000"/>
        </w:rPr>
      </w:pPr>
      <w:r w:rsidRPr="00B45ABD">
        <w:rPr>
          <w:b/>
          <w:bCs/>
          <w:color w:val="FF0000"/>
        </w:rPr>
        <w:t>Validasi Open/Close</w:t>
      </w:r>
      <w:r w:rsidR="00724C07" w:rsidRPr="00B45ABD">
        <w:rPr>
          <w:b/>
          <w:bCs/>
          <w:color w:val="FF0000"/>
        </w:rPr>
        <w:t xml:space="preserve"> - GL</w:t>
      </w:r>
    </w:p>
    <w:p w14:paraId="5EFF5140" w14:textId="61486243" w:rsidR="00D86C00" w:rsidRDefault="00EF5773" w:rsidP="00FD2CF4">
      <w:pPr>
        <w:pStyle w:val="ListParagraph"/>
        <w:numPr>
          <w:ilvl w:val="0"/>
          <w:numId w:val="5"/>
        </w:numPr>
      </w:pPr>
      <w:r>
        <w:t>Setting akun “Deposit Sewa” pada tabel</w:t>
      </w:r>
      <w:r w:rsidRPr="00EF5773">
        <w:t xml:space="preserve"> </w:t>
      </w:r>
      <w:r w:rsidRPr="00EF5773">
        <w:t>PCMFILOCOAGL</w:t>
      </w:r>
      <w:r>
        <w:t xml:space="preserve"> </w:t>
      </w:r>
      <w:r w:rsidR="00D86C00">
        <w:t>untuk field Clearing diisi dengan 1 (yes)</w:t>
      </w:r>
    </w:p>
    <w:p w14:paraId="0504C2E8" w14:textId="3FAE1186" w:rsidR="009D6F52" w:rsidRDefault="00724C07" w:rsidP="001669B1">
      <w:pPr>
        <w:pStyle w:val="ListParagraph"/>
        <w:numPr>
          <w:ilvl w:val="0"/>
          <w:numId w:val="5"/>
        </w:numPr>
      </w:pPr>
      <w:r>
        <w:t xml:space="preserve">Create </w:t>
      </w:r>
      <w:r w:rsidR="00D86C00">
        <w:t>pada GL Doc, akan tampil keterangan sbb untuk akun yang bersangkutan</w:t>
      </w:r>
    </w:p>
    <w:p w14:paraId="1F0E0BD1" w14:textId="1EF81081" w:rsidR="00476CED" w:rsidRDefault="009D6F52" w:rsidP="001669B1">
      <w:pPr>
        <w:pStyle w:val="ListParagraph"/>
      </w:pPr>
      <w:r>
        <w:rPr>
          <w:noProof/>
        </w:rPr>
        <w:drawing>
          <wp:inline distT="0" distB="0" distL="0" distR="0" wp14:anchorId="06C6E1E5" wp14:editId="390435FC">
            <wp:extent cx="5943600" cy="2695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C39D" w14:textId="5027EAA6" w:rsidR="009D6F52" w:rsidRDefault="009D6F52" w:rsidP="009D6F52">
      <w:pPr>
        <w:pStyle w:val="ListParagraph"/>
        <w:numPr>
          <w:ilvl w:val="0"/>
          <w:numId w:val="5"/>
        </w:numPr>
      </w:pPr>
      <w:r>
        <w:t>Lalu, CreateRef untuk mengclose transaksi tersebut.</w:t>
      </w:r>
    </w:p>
    <w:p w14:paraId="2A367E7D" w14:textId="2AEFF40E" w:rsidR="00ED36B2" w:rsidRPr="001669B1" w:rsidRDefault="009D6F52" w:rsidP="001669B1">
      <w:pPr>
        <w:pStyle w:val="ListParagraph"/>
        <w:numPr>
          <w:ilvl w:val="0"/>
          <w:numId w:val="5"/>
        </w:numPr>
      </w:pPr>
      <w:r>
        <w:t xml:space="preserve">Tetapi pada saat melakukan </w:t>
      </w:r>
      <w:r w:rsidR="00171CD5">
        <w:t>saving, muncul keterangan sbb :</w:t>
      </w:r>
      <w:r w:rsidR="001669B1">
        <w:t xml:space="preserve"> </w:t>
      </w:r>
      <w:r w:rsidR="00ED36B2" w:rsidRPr="001669B1">
        <w:rPr>
          <w:b/>
          <w:bCs/>
        </w:rPr>
        <w:t xml:space="preserve">“!000005-Error Error Object reference not set </w:t>
      </w:r>
      <w:r w:rsidR="00557A6A" w:rsidRPr="001669B1">
        <w:rPr>
          <w:b/>
          <w:bCs/>
        </w:rPr>
        <w:t>to an instance of a object”</w:t>
      </w:r>
    </w:p>
    <w:p w14:paraId="59AB38C3" w14:textId="72D50952" w:rsidR="00171CD5" w:rsidRPr="00FD2CF4" w:rsidRDefault="00171CD5" w:rsidP="00171CD5">
      <w:pPr>
        <w:pStyle w:val="ListParagraph"/>
      </w:pPr>
      <w:r>
        <w:rPr>
          <w:noProof/>
        </w:rPr>
        <w:drawing>
          <wp:inline distT="0" distB="0" distL="0" distR="0" wp14:anchorId="71D377D6" wp14:editId="03004E53">
            <wp:extent cx="594360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CD5" w:rsidRPr="00FD2CF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3A7B" w14:textId="77777777" w:rsidR="00AA5B29" w:rsidRDefault="00AA5B29" w:rsidP="00476CED">
      <w:pPr>
        <w:spacing w:after="0" w:line="240" w:lineRule="auto"/>
      </w:pPr>
      <w:r>
        <w:separator/>
      </w:r>
    </w:p>
  </w:endnote>
  <w:endnote w:type="continuationSeparator" w:id="0">
    <w:p w14:paraId="2FF451F1" w14:textId="77777777" w:rsidR="00AA5B29" w:rsidRDefault="00AA5B29" w:rsidP="0047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A6D8" w14:textId="77777777" w:rsidR="00AA5B29" w:rsidRDefault="00AA5B29" w:rsidP="00476CED">
      <w:pPr>
        <w:spacing w:after="0" w:line="240" w:lineRule="auto"/>
      </w:pPr>
      <w:r>
        <w:separator/>
      </w:r>
    </w:p>
  </w:footnote>
  <w:footnote w:type="continuationSeparator" w:id="0">
    <w:p w14:paraId="08D4B707" w14:textId="77777777" w:rsidR="00AA5B29" w:rsidRDefault="00AA5B29" w:rsidP="0047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362B" w14:textId="60573501" w:rsidR="00476CED" w:rsidRDefault="00476CED">
    <w:pPr>
      <w:pStyle w:val="Header"/>
    </w:pPr>
    <w:r w:rsidRPr="00023A35">
      <w:rPr>
        <w:noProof/>
      </w:rPr>
      <w:drawing>
        <wp:anchor distT="0" distB="0" distL="114300" distR="114300" simplePos="0" relativeHeight="251659264" behindDoc="1" locked="0" layoutInCell="1" allowOverlap="1" wp14:anchorId="0C995716" wp14:editId="2B5B5A37">
          <wp:simplePos x="0" y="0"/>
          <wp:positionH relativeFrom="column">
            <wp:posOffset>3987165</wp:posOffset>
          </wp:positionH>
          <wp:positionV relativeFrom="paragraph">
            <wp:posOffset>-952500</wp:posOffset>
          </wp:positionV>
          <wp:extent cx="3080385" cy="21894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0385" cy="218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D1C"/>
    <w:multiLevelType w:val="hybridMultilevel"/>
    <w:tmpl w:val="9DE4D596"/>
    <w:lvl w:ilvl="0" w:tplc="A5703A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168"/>
    <w:multiLevelType w:val="hybridMultilevel"/>
    <w:tmpl w:val="2DA0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2D8D"/>
    <w:multiLevelType w:val="hybridMultilevel"/>
    <w:tmpl w:val="72EAEFAA"/>
    <w:lvl w:ilvl="0" w:tplc="E3FCD82A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73074"/>
    <w:multiLevelType w:val="hybridMultilevel"/>
    <w:tmpl w:val="9E7ECCB8"/>
    <w:lvl w:ilvl="0" w:tplc="8BA49318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F6CBC"/>
    <w:multiLevelType w:val="hybridMultilevel"/>
    <w:tmpl w:val="2CBC80E0"/>
    <w:lvl w:ilvl="0" w:tplc="41F4BA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2339"/>
    <w:multiLevelType w:val="hybridMultilevel"/>
    <w:tmpl w:val="3E6ABD06"/>
    <w:lvl w:ilvl="0" w:tplc="752A3950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94CB8"/>
    <w:multiLevelType w:val="hybridMultilevel"/>
    <w:tmpl w:val="100AA8A2"/>
    <w:lvl w:ilvl="0" w:tplc="99BE944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21622"/>
    <w:multiLevelType w:val="hybridMultilevel"/>
    <w:tmpl w:val="14BA7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22"/>
    <w:rsid w:val="001161F2"/>
    <w:rsid w:val="001669B1"/>
    <w:rsid w:val="00171CD5"/>
    <w:rsid w:val="00464C22"/>
    <w:rsid w:val="00476CED"/>
    <w:rsid w:val="00557A6A"/>
    <w:rsid w:val="00724C07"/>
    <w:rsid w:val="008548BC"/>
    <w:rsid w:val="009D6F52"/>
    <w:rsid w:val="00AA5B29"/>
    <w:rsid w:val="00B45ABD"/>
    <w:rsid w:val="00D86C00"/>
    <w:rsid w:val="00ED36B2"/>
    <w:rsid w:val="00EF5773"/>
    <w:rsid w:val="00F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49C2"/>
  <w15:chartTrackingRefBased/>
  <w15:docId w15:val="{077BE480-4D67-4724-880F-70CAD393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ED"/>
  </w:style>
  <w:style w:type="paragraph" w:styleId="Footer">
    <w:name w:val="footer"/>
    <w:basedOn w:val="Normal"/>
    <w:link w:val="FooterChar"/>
    <w:uiPriority w:val="99"/>
    <w:unhideWhenUsed/>
    <w:rsid w:val="00476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2021-11-08T09:12:00Z</dcterms:created>
  <dcterms:modified xsi:type="dcterms:W3CDTF">2021-11-08T09:31:00Z</dcterms:modified>
</cp:coreProperties>
</file>